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BA" w:rsidRPr="006C48BD" w:rsidRDefault="006A5FBA" w:rsidP="006A5FB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A5FBA" w:rsidRDefault="006A5FBA" w:rsidP="006A5FBA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FE623E">
        <w:rPr>
          <w:rFonts w:ascii="华文中宋" w:eastAsia="华文中宋" w:hAnsi="华文中宋" w:hint="eastAsia"/>
          <w:b/>
          <w:sz w:val="44"/>
          <w:szCs w:val="44"/>
        </w:rPr>
        <w:t>深圳市专利信息服务中心检索及分析系统</w:t>
      </w:r>
      <w:r>
        <w:rPr>
          <w:rFonts w:ascii="华文中宋" w:eastAsia="华文中宋" w:hAnsi="华文中宋" w:hint="eastAsia"/>
          <w:b/>
          <w:sz w:val="44"/>
          <w:szCs w:val="44"/>
        </w:rPr>
        <w:t>反馈</w:t>
      </w:r>
      <w:r w:rsidRPr="004A65F0">
        <w:rPr>
          <w:rFonts w:ascii="华文中宋" w:eastAsia="华文中宋" w:hAnsi="华文中宋"/>
          <w:b/>
          <w:sz w:val="44"/>
          <w:szCs w:val="44"/>
        </w:rPr>
        <w:t>表</w:t>
      </w:r>
    </w:p>
    <w:tbl>
      <w:tblPr>
        <w:tblStyle w:val="a5"/>
        <w:tblW w:w="9498" w:type="dxa"/>
        <w:tblInd w:w="-572" w:type="dxa"/>
        <w:tblLook w:val="04A0"/>
      </w:tblPr>
      <w:tblGrid>
        <w:gridCol w:w="2646"/>
        <w:gridCol w:w="2074"/>
        <w:gridCol w:w="2074"/>
        <w:gridCol w:w="2704"/>
      </w:tblGrid>
      <w:tr w:rsidR="006A5FBA" w:rsidRPr="005F6B5E" w:rsidTr="009A2150">
        <w:trPr>
          <w:trHeight w:val="620"/>
        </w:trPr>
        <w:tc>
          <w:tcPr>
            <w:tcW w:w="2646" w:type="dxa"/>
            <w:vAlign w:val="center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F6B5E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</w:t>
            </w:r>
            <w:r w:rsidRPr="005F6B5E">
              <w:rPr>
                <w:rFonts w:ascii="华文仿宋" w:eastAsia="华文仿宋" w:hAnsi="华文仿宋"/>
                <w:b/>
                <w:sz w:val="32"/>
                <w:szCs w:val="32"/>
              </w:rPr>
              <w:t>名称</w:t>
            </w:r>
          </w:p>
        </w:tc>
        <w:tc>
          <w:tcPr>
            <w:tcW w:w="6852" w:type="dxa"/>
            <w:gridSpan w:val="3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6A5FBA" w:rsidRPr="005F6B5E" w:rsidTr="009A2150">
        <w:trPr>
          <w:trHeight w:val="416"/>
        </w:trPr>
        <w:tc>
          <w:tcPr>
            <w:tcW w:w="2646" w:type="dxa"/>
            <w:vAlign w:val="center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F6B5E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</w:t>
            </w:r>
            <w:r w:rsidRPr="005F6B5E">
              <w:rPr>
                <w:rFonts w:ascii="华文仿宋" w:eastAsia="华文仿宋" w:hAnsi="华文仿宋"/>
                <w:b/>
                <w:sz w:val="32"/>
                <w:szCs w:val="32"/>
              </w:rPr>
              <w:t>人</w:t>
            </w:r>
          </w:p>
        </w:tc>
        <w:tc>
          <w:tcPr>
            <w:tcW w:w="2074" w:type="dxa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04" w:type="dxa"/>
            <w:vAlign w:val="center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6A5FBA" w:rsidRPr="005F6B5E" w:rsidTr="009A2150">
        <w:trPr>
          <w:trHeight w:val="341"/>
        </w:trPr>
        <w:tc>
          <w:tcPr>
            <w:tcW w:w="2646" w:type="dxa"/>
            <w:vAlign w:val="center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704" w:type="dxa"/>
            <w:vAlign w:val="center"/>
          </w:tcPr>
          <w:p w:rsidR="006A5FBA" w:rsidRPr="005F6B5E" w:rsidRDefault="006A5FBA" w:rsidP="009A2150">
            <w:pPr>
              <w:widowControl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6A5FBA" w:rsidRPr="005F6B5E" w:rsidTr="009A2150">
        <w:trPr>
          <w:trHeight w:val="9488"/>
        </w:trPr>
        <w:tc>
          <w:tcPr>
            <w:tcW w:w="9498" w:type="dxa"/>
            <w:gridSpan w:val="4"/>
          </w:tcPr>
          <w:p w:rsidR="006A5FBA" w:rsidRPr="005F6B5E" w:rsidRDefault="006A5FBA" w:rsidP="009A2150">
            <w:pPr>
              <w:widowControl/>
              <w:spacing w:line="440" w:lineRule="exact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/>
                <w:sz w:val="32"/>
                <w:szCs w:val="28"/>
              </w:rPr>
              <w:t>1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>、您一般使用检索系统的目的是什么？（可多选）</w:t>
            </w:r>
          </w:p>
          <w:p w:rsidR="006A5FBA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>□查新(普通查新/优先审查)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ab/>
              <w:t xml:space="preserve">□授权专利检索(查新/无效)  </w:t>
            </w:r>
          </w:p>
          <w:p w:rsidR="006A5FBA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□侵权比对分析  □外观专利检索  □专题检索  □复制全文  </w:t>
            </w:r>
          </w:p>
          <w:p w:rsidR="006A5FBA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>□专利同族、法律状态检索  □专利预警分析</w:t>
            </w:r>
          </w:p>
          <w:p w:rsidR="006A5FBA" w:rsidRPr="005F6B5E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</w:p>
          <w:p w:rsidR="006A5FBA" w:rsidRPr="005F6B5E" w:rsidRDefault="006A5FBA" w:rsidP="009A2150">
            <w:pPr>
              <w:widowControl/>
              <w:spacing w:line="440" w:lineRule="exact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/>
                <w:sz w:val="32"/>
                <w:szCs w:val="28"/>
              </w:rPr>
              <w:t>2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>、您对系统使用体验如何？（</w:t>
            </w:r>
            <w:r>
              <w:rPr>
                <w:rFonts w:ascii="华文仿宋" w:eastAsia="华文仿宋" w:hAnsi="华文仿宋" w:hint="eastAsia"/>
                <w:sz w:val="32"/>
                <w:szCs w:val="28"/>
              </w:rPr>
              <w:t>单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>选）</w:t>
            </w:r>
          </w:p>
          <w:p w:rsidR="006A5FBA" w:rsidRPr="005F6B5E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sz w:val="32"/>
                <w:szCs w:val="28"/>
              </w:rPr>
              <w:t>数据范围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 : □完全满足  □基本满足  □不能满足 </w:t>
            </w:r>
          </w:p>
          <w:p w:rsidR="006A5FBA" w:rsidRPr="005F6B5E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sz w:val="32"/>
                <w:szCs w:val="28"/>
              </w:rPr>
              <w:t>数据质量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 : □优  □良  □中  □差  </w:t>
            </w:r>
          </w:p>
          <w:p w:rsidR="006A5FBA" w:rsidRPr="005F6B5E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sz w:val="32"/>
                <w:szCs w:val="28"/>
              </w:rPr>
              <w:t>检索速度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 : □快  □较慢  □很慢  </w:t>
            </w:r>
          </w:p>
          <w:p w:rsidR="006A5FBA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sz w:val="32"/>
                <w:szCs w:val="28"/>
              </w:rPr>
              <w:t>易用性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 :  </w:t>
            </w:r>
            <w:r w:rsidRPr="005F6B5E">
              <w:rPr>
                <w:rFonts w:ascii="华文仿宋" w:eastAsia="华文仿宋" w:hAnsi="华文仿宋"/>
                <w:sz w:val="32"/>
                <w:szCs w:val="28"/>
              </w:rPr>
              <w:t xml:space="preserve"> 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>□优  □良  □中  □差</w:t>
            </w:r>
          </w:p>
          <w:p w:rsidR="006A5FBA" w:rsidRPr="005F6B5E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</w:p>
          <w:p w:rsidR="006A5FBA" w:rsidRPr="005F6B5E" w:rsidRDefault="006A5FBA" w:rsidP="009A2150">
            <w:pPr>
              <w:widowControl/>
              <w:spacing w:line="440" w:lineRule="exact"/>
              <w:rPr>
                <w:rFonts w:ascii="华文仿宋" w:eastAsia="华文仿宋" w:hAnsi="华文仿宋"/>
                <w:sz w:val="32"/>
                <w:szCs w:val="28"/>
                <w:u w:val="single"/>
              </w:rPr>
            </w:pPr>
            <w:r w:rsidRPr="005F6B5E">
              <w:rPr>
                <w:rFonts w:ascii="华文仿宋" w:eastAsia="华文仿宋" w:hAnsi="华文仿宋"/>
                <w:sz w:val="32"/>
                <w:szCs w:val="28"/>
              </w:rPr>
              <w:t>3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、您获取过哪些专利信息服务？(填写选项)  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  <w:u w:val="single"/>
              </w:rPr>
              <w:t xml:space="preserve">           </w:t>
            </w:r>
          </w:p>
          <w:p w:rsidR="006A5FBA" w:rsidRPr="005F6B5E" w:rsidRDefault="006A5FBA" w:rsidP="009A2150">
            <w:pPr>
              <w:widowControl/>
              <w:spacing w:line="440" w:lineRule="exact"/>
              <w:ind w:firstLineChars="150" w:firstLine="48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哪些不能满足实际需求? (填写选项)  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  <w:u w:val="single"/>
              </w:rPr>
              <w:t xml:space="preserve">           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      </w:t>
            </w:r>
          </w:p>
          <w:p w:rsidR="006A5FBA" w:rsidRDefault="006A5FBA" w:rsidP="009A2150">
            <w:pPr>
              <w:widowControl/>
              <w:spacing w:line="440" w:lineRule="exact"/>
              <w:ind w:leftChars="150" w:left="315" w:firstLineChars="50" w:firstLine="16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A.专利查新检索   B.特定领域/行业专利分析  </w:t>
            </w:r>
          </w:p>
          <w:p w:rsidR="006A5FBA" w:rsidRDefault="006A5FBA" w:rsidP="009A2150">
            <w:pPr>
              <w:widowControl/>
              <w:spacing w:line="440" w:lineRule="exact"/>
              <w:ind w:leftChars="150" w:left="315" w:firstLineChars="50" w:firstLine="16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C.专利侵权风险分析  D.专利预警  E.专利趋势研究  </w:t>
            </w:r>
          </w:p>
          <w:p w:rsidR="006A5FBA" w:rsidRDefault="006A5FBA" w:rsidP="009A2150">
            <w:pPr>
              <w:widowControl/>
              <w:spacing w:line="440" w:lineRule="exact"/>
              <w:ind w:leftChars="150" w:left="315" w:firstLineChars="50" w:firstLine="16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F.专利网上展示 G.专利交易信息查询 H.失效专利查询  </w:t>
            </w:r>
          </w:p>
          <w:p w:rsidR="006A5FBA" w:rsidRPr="005F6B5E" w:rsidRDefault="006A5FBA" w:rsidP="009A2150">
            <w:pPr>
              <w:widowControl/>
              <w:spacing w:line="440" w:lineRule="exact"/>
              <w:ind w:leftChars="150" w:left="315" w:firstLineChars="50" w:firstLine="16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I.专利法律状态查询  J.国外专利环境介绍 K.专利知识普及  </w:t>
            </w:r>
          </w:p>
          <w:p w:rsidR="006A5FBA" w:rsidRDefault="006A5FBA" w:rsidP="009A2150">
            <w:pPr>
              <w:widowControl/>
              <w:spacing w:line="440" w:lineRule="exact"/>
              <w:ind w:leftChars="150" w:left="315" w:firstLineChars="50" w:firstLine="160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L.专利事务咨询  M.专利信息应用培训  N.专利文献翻译  </w:t>
            </w:r>
          </w:p>
          <w:p w:rsidR="006A5FBA" w:rsidRDefault="006A5FBA" w:rsidP="009A2150">
            <w:pPr>
              <w:widowControl/>
              <w:spacing w:line="440" w:lineRule="exact"/>
              <w:ind w:leftChars="150" w:left="315" w:firstLineChars="50" w:firstLine="160"/>
              <w:rPr>
                <w:rFonts w:ascii="华文仿宋" w:eastAsia="华文仿宋" w:hAnsi="华文仿宋"/>
                <w:sz w:val="32"/>
                <w:szCs w:val="28"/>
              </w:rPr>
            </w:pPr>
            <w:r>
              <w:rPr>
                <w:rFonts w:ascii="华文仿宋" w:eastAsia="华文仿宋" w:hAnsi="华文仿宋"/>
                <w:sz w:val="32"/>
                <w:szCs w:val="28"/>
              </w:rPr>
              <w:t>O</w:t>
            </w: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.专利数据加工 P.专利数据库建设  Q.专利信息系统开发  </w:t>
            </w:r>
          </w:p>
          <w:p w:rsidR="006A5FBA" w:rsidRDefault="006A5FBA" w:rsidP="009A2150">
            <w:pPr>
              <w:widowControl/>
              <w:spacing w:line="440" w:lineRule="exact"/>
              <w:rPr>
                <w:rFonts w:ascii="华文仿宋" w:eastAsia="华文仿宋" w:hAnsi="华文仿宋"/>
                <w:sz w:val="32"/>
                <w:szCs w:val="28"/>
              </w:rPr>
            </w:pPr>
            <w:r w:rsidRPr="005F6B5E">
              <w:rPr>
                <w:rFonts w:ascii="华文仿宋" w:eastAsia="华文仿宋" w:hAnsi="华文仿宋" w:hint="eastAsia"/>
                <w:sz w:val="32"/>
                <w:szCs w:val="28"/>
              </w:rPr>
              <w:t xml:space="preserve">     </w:t>
            </w:r>
          </w:p>
          <w:p w:rsidR="006A5FBA" w:rsidRPr="005977CB" w:rsidRDefault="006A5FBA" w:rsidP="009A2150">
            <w:pPr>
              <w:widowControl/>
              <w:spacing w:line="440" w:lineRule="exact"/>
              <w:rPr>
                <w:rFonts w:ascii="华文仿宋" w:eastAsia="华文仿宋" w:hAnsi="华文仿宋"/>
                <w:sz w:val="32"/>
                <w:szCs w:val="28"/>
              </w:rPr>
            </w:pPr>
            <w:r>
              <w:rPr>
                <w:rFonts w:ascii="华文仿宋" w:eastAsia="华文仿宋" w:hAnsi="华文仿宋"/>
                <w:sz w:val="32"/>
                <w:szCs w:val="28"/>
              </w:rPr>
              <w:t>4</w:t>
            </w:r>
            <w:r>
              <w:rPr>
                <w:rFonts w:ascii="华文仿宋" w:eastAsia="华文仿宋" w:hAnsi="华文仿宋" w:hint="eastAsia"/>
                <w:sz w:val="32"/>
                <w:szCs w:val="28"/>
              </w:rPr>
              <w:t>、</w:t>
            </w:r>
            <w:r>
              <w:rPr>
                <w:rFonts w:ascii="华文仿宋" w:eastAsia="华文仿宋" w:hAnsi="华文仿宋"/>
                <w:sz w:val="32"/>
                <w:szCs w:val="28"/>
              </w:rPr>
              <w:t>其他建议</w:t>
            </w:r>
            <w:r>
              <w:rPr>
                <w:rFonts w:ascii="华文仿宋" w:eastAsia="华文仿宋" w:hAnsi="华文仿宋" w:hint="eastAsia"/>
                <w:sz w:val="32"/>
                <w:szCs w:val="28"/>
              </w:rPr>
              <w:t>（可</w:t>
            </w:r>
            <w:r>
              <w:rPr>
                <w:rFonts w:ascii="华文仿宋" w:eastAsia="华文仿宋" w:hAnsi="华文仿宋"/>
                <w:sz w:val="32"/>
                <w:szCs w:val="28"/>
              </w:rPr>
              <w:t>另行附页</w:t>
            </w:r>
            <w:r>
              <w:rPr>
                <w:rFonts w:ascii="华文仿宋" w:eastAsia="华文仿宋" w:hAnsi="华文仿宋" w:hint="eastAsia"/>
                <w:sz w:val="32"/>
                <w:szCs w:val="28"/>
              </w:rPr>
              <w:t>）</w:t>
            </w:r>
          </w:p>
        </w:tc>
      </w:tr>
    </w:tbl>
    <w:p w:rsidR="00646227" w:rsidRPr="006A5FBA" w:rsidRDefault="006E6906"/>
    <w:sectPr w:rsidR="00646227" w:rsidRPr="006A5FBA" w:rsidSect="0004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06" w:rsidRDefault="006E6906" w:rsidP="006A5FBA">
      <w:r>
        <w:separator/>
      </w:r>
    </w:p>
  </w:endnote>
  <w:endnote w:type="continuationSeparator" w:id="0">
    <w:p w:rsidR="006E6906" w:rsidRDefault="006E6906" w:rsidP="006A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06" w:rsidRDefault="006E6906" w:rsidP="006A5FBA">
      <w:r>
        <w:separator/>
      </w:r>
    </w:p>
  </w:footnote>
  <w:footnote w:type="continuationSeparator" w:id="0">
    <w:p w:rsidR="006E6906" w:rsidRDefault="006E6906" w:rsidP="006A5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FBA"/>
    <w:rsid w:val="00041C4B"/>
    <w:rsid w:val="003F6505"/>
    <w:rsid w:val="004B3DFC"/>
    <w:rsid w:val="006A5FBA"/>
    <w:rsid w:val="006E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FBA"/>
    <w:rPr>
      <w:sz w:val="18"/>
      <w:szCs w:val="18"/>
    </w:rPr>
  </w:style>
  <w:style w:type="table" w:styleId="a5">
    <w:name w:val="Table Grid"/>
    <w:basedOn w:val="a1"/>
    <w:uiPriority w:val="39"/>
    <w:rsid w:val="006A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张晓波</dc:creator>
  <cp:keywords/>
  <dc:description/>
  <cp:lastModifiedBy>张晓波</cp:lastModifiedBy>
  <cp:revision>2</cp:revision>
  <dcterms:created xsi:type="dcterms:W3CDTF">2017-10-16T08:42:00Z</dcterms:created>
  <dcterms:modified xsi:type="dcterms:W3CDTF">2017-10-16T08:43:00Z</dcterms:modified>
</cp:coreProperties>
</file>